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D06" w:rsidRDefault="00681D06" w:rsidP="007C627F">
      <w:pPr>
        <w:spacing w:after="0" w:line="240" w:lineRule="auto"/>
        <w:jc w:val="center"/>
        <w:rPr>
          <w:noProof/>
          <w:lang w:val="uk-UA" w:eastAsia="ru-RU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7.25pt;visibility:visible">
            <v:imagedata r:id="rId4" o:title=""/>
          </v:shape>
        </w:pict>
      </w:r>
    </w:p>
    <w:p w:rsidR="00681D06" w:rsidRPr="00C2581D" w:rsidRDefault="00681D06" w:rsidP="007C627F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C2581D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                                                                                                                </w:t>
      </w:r>
    </w:p>
    <w:p w:rsidR="00681D06" w:rsidRDefault="00681D06" w:rsidP="00C2581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 Україна                        </w:t>
      </w:r>
    </w:p>
    <w:p w:rsidR="00681D06" w:rsidRDefault="00681D06" w:rsidP="007C627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ЧЕРНІГІВСЬКА ОБЛАСТЬ</w:t>
      </w:r>
    </w:p>
    <w:p w:rsidR="00681D06" w:rsidRDefault="00681D06" w:rsidP="007C627F">
      <w:pPr>
        <w:spacing w:after="0" w:line="240" w:lineRule="auto"/>
        <w:jc w:val="center"/>
        <w:rPr>
          <w:rFonts w:ascii="Times New Roman" w:hAnsi="Times New Roman" w:cs="Times New Roman"/>
          <w:sz w:val="6"/>
          <w:szCs w:val="6"/>
          <w:lang w:val="uk-UA"/>
        </w:rPr>
      </w:pPr>
    </w:p>
    <w:p w:rsidR="00681D06" w:rsidRDefault="00681D06" w:rsidP="007C627F">
      <w:pPr>
        <w:pStyle w:val="Heading1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Н І Ж И Н С Ь К А    М І С Ь К А    Р А Д А</w:t>
      </w:r>
    </w:p>
    <w:p w:rsidR="00681D06" w:rsidRPr="00CF3AFD" w:rsidRDefault="00681D06" w:rsidP="00CF3AFD">
      <w:pPr>
        <w:pStyle w:val="NoSpacing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CF3AFD">
        <w:rPr>
          <w:rFonts w:ascii="Times New Roman" w:hAnsi="Times New Roman" w:cs="Times New Roman"/>
          <w:sz w:val="32"/>
          <w:szCs w:val="32"/>
          <w:lang w:val="uk-UA"/>
        </w:rPr>
        <w:t>50 позачергової сесія VII скликання</w:t>
      </w:r>
    </w:p>
    <w:p w:rsidR="00681D06" w:rsidRPr="00CF3AFD" w:rsidRDefault="00681D06" w:rsidP="00CF3AFD">
      <w:pPr>
        <w:pStyle w:val="NoSpacing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681D06" w:rsidRPr="00CF3AFD" w:rsidRDefault="00681D06" w:rsidP="00CF3AFD">
      <w:pPr>
        <w:pStyle w:val="NoSpacing"/>
        <w:jc w:val="center"/>
        <w:rPr>
          <w:rFonts w:ascii="Times New Roman" w:hAnsi="Times New Roman" w:cs="Times New Roman"/>
          <w:b/>
          <w:bCs/>
          <w:sz w:val="40"/>
          <w:szCs w:val="40"/>
          <w:lang w:val="uk-UA"/>
        </w:rPr>
      </w:pPr>
      <w:r w:rsidRPr="00CF3AFD">
        <w:rPr>
          <w:rFonts w:ascii="Times New Roman" w:hAnsi="Times New Roman" w:cs="Times New Roman"/>
          <w:b/>
          <w:bCs/>
          <w:sz w:val="40"/>
          <w:szCs w:val="40"/>
          <w:lang w:val="uk-UA"/>
        </w:rPr>
        <w:t>Р І Ш Е Н Н Я</w:t>
      </w:r>
    </w:p>
    <w:p w:rsidR="00681D06" w:rsidRPr="00CF3AFD" w:rsidRDefault="00681D06" w:rsidP="00CF3AFD">
      <w:pPr>
        <w:pStyle w:val="NoSpacing"/>
        <w:jc w:val="center"/>
        <w:rPr>
          <w:rFonts w:ascii="Times New Roman" w:hAnsi="Times New Roman" w:cs="Times New Roman"/>
          <w:sz w:val="32"/>
          <w:szCs w:val="32"/>
          <w:lang w:val="uk-UA"/>
        </w:rPr>
      </w:pPr>
    </w:p>
    <w:p w:rsidR="00681D06" w:rsidRDefault="00681D06" w:rsidP="00CF3AFD">
      <w:pPr>
        <w:pStyle w:val="NoSpacing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F3AFD">
        <w:rPr>
          <w:rFonts w:ascii="Times New Roman" w:hAnsi="Times New Roman" w:cs="Times New Roman"/>
          <w:sz w:val="28"/>
          <w:szCs w:val="28"/>
          <w:lang w:val="uk-UA"/>
        </w:rPr>
        <w:t xml:space="preserve">Від  16 січня 2019 р.                   м.Ніжин                          №  </w:t>
      </w: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CF3AFD">
        <w:rPr>
          <w:rFonts w:ascii="Times New Roman" w:hAnsi="Times New Roman" w:cs="Times New Roman"/>
          <w:sz w:val="28"/>
          <w:szCs w:val="28"/>
          <w:lang w:val="uk-UA"/>
        </w:rPr>
        <w:t>-50/2019</w:t>
      </w:r>
    </w:p>
    <w:p w:rsidR="00681D06" w:rsidRPr="00CF3AFD" w:rsidRDefault="00681D06" w:rsidP="00CF3AFD">
      <w:pPr>
        <w:pStyle w:val="NoSpacing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1D06" w:rsidRPr="00CF3AFD" w:rsidRDefault="00681D06" w:rsidP="007C627F"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  <w:r w:rsidRPr="00CF3AFD">
        <w:rPr>
          <w:rFonts w:ascii="Times New Roman" w:hAnsi="Times New Roman" w:cs="Times New Roman"/>
          <w:sz w:val="28"/>
          <w:szCs w:val="28"/>
          <w:lang w:val="uk-UA"/>
        </w:rPr>
        <w:t xml:space="preserve">Про прийняття юридичної особи Кунашівської </w:t>
      </w:r>
    </w:p>
    <w:p w:rsidR="00681D06" w:rsidRPr="00CF3AFD" w:rsidRDefault="00681D06" w:rsidP="00CF2A78">
      <w:pPr>
        <w:tabs>
          <w:tab w:val="left" w:pos="13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3AFD">
        <w:rPr>
          <w:rFonts w:ascii="Times New Roman" w:hAnsi="Times New Roman" w:cs="Times New Roman"/>
          <w:sz w:val="28"/>
          <w:szCs w:val="28"/>
          <w:lang w:val="uk-UA"/>
        </w:rPr>
        <w:t xml:space="preserve">початкової школи Ніжинської районної </w:t>
      </w:r>
    </w:p>
    <w:p w:rsidR="00681D06" w:rsidRPr="00CF3AFD" w:rsidRDefault="00681D06" w:rsidP="00CF2A78">
      <w:pPr>
        <w:tabs>
          <w:tab w:val="left" w:pos="13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3AFD">
        <w:rPr>
          <w:rFonts w:ascii="Times New Roman" w:hAnsi="Times New Roman" w:cs="Times New Roman"/>
          <w:sz w:val="28"/>
          <w:szCs w:val="28"/>
          <w:lang w:val="uk-UA"/>
        </w:rPr>
        <w:t xml:space="preserve">ради Чернігівської області до комунальної </w:t>
      </w:r>
    </w:p>
    <w:p w:rsidR="00681D06" w:rsidRPr="00CF3AFD" w:rsidRDefault="00681D06" w:rsidP="00CF2A78">
      <w:pPr>
        <w:tabs>
          <w:tab w:val="left" w:pos="13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3AFD">
        <w:rPr>
          <w:rFonts w:ascii="Times New Roman" w:hAnsi="Times New Roman" w:cs="Times New Roman"/>
          <w:sz w:val="28"/>
          <w:szCs w:val="28"/>
          <w:lang w:val="uk-UA"/>
        </w:rPr>
        <w:t>власності Ніжинської міської об’єднаної</w:t>
      </w:r>
    </w:p>
    <w:p w:rsidR="00681D06" w:rsidRPr="00CF3AFD" w:rsidRDefault="00681D06" w:rsidP="00CF2A78">
      <w:pPr>
        <w:tabs>
          <w:tab w:val="left" w:pos="13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F3AFD">
        <w:rPr>
          <w:rFonts w:ascii="Times New Roman" w:hAnsi="Times New Roman" w:cs="Times New Roman"/>
          <w:sz w:val="28"/>
          <w:szCs w:val="28"/>
          <w:lang w:val="uk-UA"/>
        </w:rPr>
        <w:t>територіальної громади</w:t>
      </w:r>
    </w:p>
    <w:p w:rsidR="00681D06" w:rsidRDefault="00681D06" w:rsidP="007C627F">
      <w:pPr>
        <w:pStyle w:val="NoSpacing"/>
        <w:rPr>
          <w:rFonts w:ascii="Times New Roman" w:hAnsi="Times New Roman" w:cs="Times New Roman"/>
          <w:sz w:val="28"/>
          <w:szCs w:val="28"/>
          <w:lang w:val="uk-UA"/>
        </w:rPr>
      </w:pPr>
    </w:p>
    <w:p w:rsidR="00681D06" w:rsidRDefault="00681D06" w:rsidP="0068730D">
      <w:pPr>
        <w:tabs>
          <w:tab w:val="left" w:pos="13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Керуючись ст. 26,</w:t>
      </w:r>
      <w:r w:rsidRPr="002C37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42, </w:t>
      </w:r>
      <w:r w:rsidRPr="002C37B5">
        <w:rPr>
          <w:rFonts w:ascii="Times New Roman" w:hAnsi="Times New Roman" w:cs="Times New Roman"/>
          <w:sz w:val="28"/>
          <w:szCs w:val="28"/>
          <w:lang w:val="uk-UA"/>
        </w:rPr>
        <w:t>59, 73 Закону України «Про місцеве самоврядування в Україні», частини 3 ст. 8</w:t>
      </w: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F2A78">
        <w:rPr>
          <w:rFonts w:ascii="Times New Roman" w:hAnsi="Times New Roman" w:cs="Times New Roman"/>
          <w:sz w:val="20"/>
          <w:szCs w:val="20"/>
          <w:lang w:val="uk-UA"/>
        </w:rPr>
        <w:t>1</w:t>
      </w:r>
      <w:r w:rsidRPr="002C37B5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добровільне об’єднання територіальних громад»,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</w:t>
      </w:r>
      <w:r w:rsidRPr="003E0914">
        <w:rPr>
          <w:rFonts w:ascii="Times New Roman" w:hAnsi="Times New Roman" w:cs="Times New Roman"/>
          <w:sz w:val="28"/>
          <w:szCs w:val="28"/>
          <w:lang w:val="uk-UA"/>
        </w:rPr>
        <w:t xml:space="preserve">рішенням Ніжинської міської ради Чернігівської області від 19.11.2018 року № 1-45/2018 </w:t>
      </w: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30270">
        <w:rPr>
          <w:rFonts w:ascii="Times New Roman" w:hAnsi="Times New Roman" w:cs="Times New Roman"/>
          <w:sz w:val="28"/>
          <w:szCs w:val="28"/>
          <w:lang w:val="uk-UA"/>
        </w:rPr>
        <w:t>Про добровільне приєднання  до територіальної громади міста обласного значення Ніжина</w:t>
      </w:r>
      <w:r>
        <w:rPr>
          <w:rFonts w:ascii="Times New Roman" w:hAnsi="Times New Roman" w:cs="Times New Roman"/>
          <w:sz w:val="28"/>
          <w:szCs w:val="28"/>
          <w:lang w:val="uk-UA"/>
        </w:rPr>
        <w:t>», рішенням Ніжинської районної ради від 21.12.2018 року «</w:t>
      </w:r>
      <w:r w:rsidRPr="00830270">
        <w:rPr>
          <w:rFonts w:ascii="Times New Roman" w:hAnsi="Times New Roman" w:cs="Times New Roman"/>
          <w:sz w:val="28"/>
          <w:szCs w:val="28"/>
          <w:lang w:val="uk-UA"/>
        </w:rPr>
        <w:t>Про надання згоди на безоплатну передачу та передачу у комунальну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0270">
        <w:rPr>
          <w:rFonts w:ascii="Times New Roman" w:hAnsi="Times New Roman" w:cs="Times New Roman"/>
          <w:sz w:val="28"/>
          <w:szCs w:val="28"/>
          <w:lang w:val="uk-UA"/>
        </w:rPr>
        <w:t>власність Ніжинської міської об’єднаної територіальної громади установи та майна Кунашівської початкової школи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C41BC5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 xml:space="preserve">та </w:t>
      </w:r>
      <w:r w:rsidRPr="00F02C43">
        <w:rPr>
          <w:rFonts w:ascii="Times New Roman" w:hAnsi="Times New Roman" w:cs="Times New Roman"/>
          <w:sz w:val="28"/>
          <w:szCs w:val="28"/>
          <w:lang w:val="uk-UA" w:eastAsia="ru-RU"/>
        </w:rPr>
        <w:t>Регламент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ом</w:t>
      </w:r>
      <w:r w:rsidRPr="00F02C4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Ніжинської міської ради Чернігівської області, затвердженого рішенням Ніжинської міської ради Чернігівської області від 24 листопада 2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015 року №1-2/2015 (із змінами)</w:t>
      </w:r>
      <w:r w:rsidRPr="001F0626">
        <w:rPr>
          <w:rFonts w:ascii="Times New Roman" w:hAnsi="Times New Roman" w:cs="Times New Roman"/>
          <w:sz w:val="28"/>
          <w:szCs w:val="28"/>
          <w:lang w:val="uk-UA"/>
        </w:rPr>
        <w:t>, міська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81D06" w:rsidRPr="0068730D" w:rsidRDefault="00681D06" w:rsidP="00AA024C">
      <w:pPr>
        <w:pStyle w:val="NoSpacing"/>
        <w:ind w:firstLine="567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81D06" w:rsidRPr="002C37B5" w:rsidRDefault="00681D06" w:rsidP="00AA024C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C37B5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681D06" w:rsidRPr="0068730D" w:rsidRDefault="00681D06" w:rsidP="00A61E42">
      <w:pPr>
        <w:pStyle w:val="NoSpacing"/>
        <w:ind w:firstLine="1134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681D06" w:rsidRDefault="00681D06" w:rsidP="005A2DD1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Прийняти безоплатно у комунальну власність </w:t>
      </w:r>
      <w:r w:rsidRPr="00830270">
        <w:rPr>
          <w:rFonts w:ascii="Times New Roman" w:hAnsi="Times New Roman" w:cs="Times New Roman"/>
          <w:sz w:val="28"/>
          <w:szCs w:val="28"/>
          <w:lang w:val="uk-UA"/>
        </w:rPr>
        <w:t>Ніжинської міської об’єднаної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 особі Ніжинської міської ради Чернігівської області юридичну особу публічного права Кунашівську початкову школу Ніжинської районної ради Чернігівської області </w:t>
      </w:r>
      <w:r w:rsidRPr="002C37B5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код </w:t>
      </w:r>
      <w:r w:rsidRPr="002C37B5">
        <w:rPr>
          <w:rFonts w:ascii="Times New Roman" w:hAnsi="Times New Roman" w:cs="Times New Roman"/>
          <w:sz w:val="28"/>
          <w:szCs w:val="28"/>
          <w:lang w:val="uk-UA"/>
        </w:rPr>
        <w:t xml:space="preserve">ЄДРПОУ </w:t>
      </w:r>
      <w:r w:rsidRPr="0068730D">
        <w:rPr>
          <w:rFonts w:ascii="Times New Roman" w:hAnsi="Times New Roman" w:cs="Times New Roman"/>
          <w:sz w:val="28"/>
          <w:szCs w:val="28"/>
          <w:lang w:val="uk-UA"/>
        </w:rPr>
        <w:t>41882220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81D06" w:rsidRPr="002C37B5" w:rsidRDefault="00681D06" w:rsidP="005A2DD1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Змінити засновника Кунашівської початкової школи Ніжинської районної ради Чернігівської області  шляхом виключення зі складу засновників Ніжинську районну раду (код </w:t>
      </w:r>
      <w:r w:rsidRPr="002C37B5">
        <w:rPr>
          <w:rFonts w:ascii="Times New Roman" w:hAnsi="Times New Roman" w:cs="Times New Roman"/>
          <w:sz w:val="28"/>
          <w:szCs w:val="28"/>
          <w:lang w:val="uk-UA"/>
        </w:rPr>
        <w:t xml:space="preserve">ЄДРПОУ </w:t>
      </w:r>
      <w:r w:rsidRPr="00C659EE">
        <w:rPr>
          <w:rFonts w:ascii="Times New Roman" w:hAnsi="Times New Roman" w:cs="Times New Roman"/>
          <w:sz w:val="28"/>
          <w:szCs w:val="28"/>
          <w:lang w:val="uk-UA"/>
        </w:rPr>
        <w:t>25571347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) та включення до складу засновників Ніжинської міської ради Чернігівської області </w:t>
      </w:r>
      <w:r w:rsidRPr="002C37B5">
        <w:rPr>
          <w:rFonts w:ascii="Times New Roman" w:hAnsi="Times New Roman" w:cs="Times New Roman"/>
          <w:sz w:val="28"/>
          <w:szCs w:val="28"/>
          <w:lang w:val="uk-UA"/>
        </w:rPr>
        <w:t>(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код </w:t>
      </w:r>
      <w:r w:rsidRPr="002C37B5">
        <w:rPr>
          <w:rFonts w:ascii="Times New Roman" w:hAnsi="Times New Roman" w:cs="Times New Roman"/>
          <w:sz w:val="28"/>
          <w:szCs w:val="28"/>
          <w:lang w:val="uk-UA"/>
        </w:rPr>
        <w:t>ЄДРПОУ 34644701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681D06" w:rsidRDefault="00681D06" w:rsidP="00FE336D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 У зв’язку зі зміною засновника з</w:t>
      </w:r>
      <w:r w:rsidRPr="003F758D">
        <w:rPr>
          <w:rFonts w:ascii="Times New Roman" w:hAnsi="Times New Roman" w:cs="Times New Roman"/>
          <w:sz w:val="28"/>
          <w:szCs w:val="28"/>
          <w:lang w:val="uk-UA"/>
        </w:rPr>
        <w:t>мінити н</w:t>
      </w:r>
      <w:r>
        <w:rPr>
          <w:rFonts w:ascii="Times New Roman" w:hAnsi="Times New Roman" w:cs="Times New Roman"/>
          <w:sz w:val="28"/>
          <w:szCs w:val="28"/>
          <w:lang w:val="uk-UA"/>
        </w:rPr>
        <w:t>айменування з</w:t>
      </w:r>
      <w:r w:rsidRPr="003F75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F758D">
        <w:rPr>
          <w:rStyle w:val="2"/>
          <w:rFonts w:ascii="Times New Roman" w:hAnsi="Times New Roman" w:cs="Times New Roman"/>
          <w:color w:val="000000"/>
          <w:lang w:val="uk-UA" w:eastAsia="uk-UA"/>
        </w:rPr>
        <w:t>Кунашівськ</w:t>
      </w:r>
      <w:r>
        <w:rPr>
          <w:rStyle w:val="2"/>
          <w:rFonts w:ascii="Times New Roman" w:hAnsi="Times New Roman" w:cs="Times New Roman"/>
          <w:color w:val="000000"/>
          <w:lang w:val="uk-UA" w:eastAsia="uk-UA"/>
        </w:rPr>
        <w:t>а</w:t>
      </w:r>
      <w:r w:rsidRPr="003F758D">
        <w:rPr>
          <w:rStyle w:val="2"/>
          <w:rFonts w:ascii="Times New Roman" w:hAnsi="Times New Roman" w:cs="Times New Roman"/>
          <w:color w:val="000000"/>
          <w:lang w:val="uk-UA" w:eastAsia="uk-UA"/>
        </w:rPr>
        <w:t xml:space="preserve">  </w:t>
      </w:r>
      <w:r>
        <w:rPr>
          <w:rStyle w:val="2"/>
          <w:rFonts w:ascii="Times New Roman" w:hAnsi="Times New Roman" w:cs="Times New Roman"/>
          <w:color w:val="000000"/>
          <w:lang w:val="uk-UA" w:eastAsia="uk-UA"/>
        </w:rPr>
        <w:t>початкова школа Ніжинської районної ради Чернігівської області</w:t>
      </w:r>
      <w:r w:rsidRPr="003F758D">
        <w:rPr>
          <w:rStyle w:val="2"/>
          <w:rFonts w:ascii="Times New Roman" w:hAnsi="Times New Roman" w:cs="Times New Roman"/>
          <w:color w:val="000000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Кунашівський заклад загальної середньої освіти І ступеня Ніжинської міської ради Чернігівської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 xml:space="preserve"> </w:t>
      </w:r>
    </w:p>
    <w:p w:rsidR="00681D06" w:rsidRDefault="00681D06" w:rsidP="003F6B93">
      <w:pPr>
        <w:pStyle w:val="NoSpacing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C37B5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Внести зміни до Статуту</w:t>
      </w:r>
      <w:r w:rsidRPr="00A93F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та затвердити Статут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Кунашівського закладу загальної середньої освіти І ступеня Ніжинської міської ради Чернігівської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B1A6A">
        <w:rPr>
          <w:rFonts w:ascii="Times New Roman" w:hAnsi="Times New Roman" w:cs="Times New Roman"/>
          <w:sz w:val="28"/>
          <w:szCs w:val="28"/>
          <w:lang w:val="uk-UA"/>
        </w:rPr>
        <w:t>в новій редакції, що дода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7B1A6A">
        <w:rPr>
          <w:rFonts w:ascii="Times New Roman" w:hAnsi="Times New Roman" w:cs="Times New Roman"/>
          <w:sz w:val="28"/>
          <w:szCs w:val="28"/>
          <w:lang w:val="uk-UA"/>
        </w:rPr>
        <w:t>ться.</w:t>
      </w:r>
    </w:p>
    <w:p w:rsidR="00681D06" w:rsidRPr="003E0914" w:rsidRDefault="00681D06" w:rsidP="003E0914">
      <w:pPr>
        <w:tabs>
          <w:tab w:val="left" w:pos="13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3E0914">
        <w:rPr>
          <w:rFonts w:ascii="Times New Roman" w:hAnsi="Times New Roman" w:cs="Times New Roman"/>
          <w:sz w:val="28"/>
          <w:szCs w:val="28"/>
          <w:lang w:val="uk-UA"/>
        </w:rPr>
        <w:t xml:space="preserve">. Визначити уповноваженим органом управління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Кунашівського закладу загальної середньої освіти І ступеня Ніжинської міської ради Чернігівської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914">
        <w:rPr>
          <w:rFonts w:ascii="Times New Roman" w:hAnsi="Times New Roman" w:cs="Times New Roman"/>
          <w:sz w:val="28"/>
          <w:szCs w:val="28"/>
          <w:lang w:val="uk-UA"/>
        </w:rPr>
        <w:t>– Управління освіти Ніжинської міської ради Чернігівської області (код ЄДРПОУ 41882388).</w:t>
      </w:r>
    </w:p>
    <w:p w:rsidR="00681D06" w:rsidRPr="003E0914" w:rsidRDefault="00681D06" w:rsidP="003E0914">
      <w:pPr>
        <w:pStyle w:val="NormalWeb"/>
        <w:tabs>
          <w:tab w:val="left" w:pos="540"/>
        </w:tabs>
        <w:spacing w:before="0" w:beforeAutospacing="0" w:after="0" w:afterAutospacing="0"/>
        <w:ind w:firstLine="360"/>
        <w:jc w:val="both"/>
        <w:rPr>
          <w:sz w:val="28"/>
          <w:szCs w:val="28"/>
          <w:lang w:val="uk-UA"/>
        </w:rPr>
      </w:pPr>
      <w:r w:rsidRPr="00CF2A78">
        <w:rPr>
          <w:color w:val="008000"/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6</w:t>
      </w:r>
      <w:r w:rsidRPr="003E0914">
        <w:rPr>
          <w:sz w:val="28"/>
          <w:szCs w:val="28"/>
          <w:lang w:val="uk-UA"/>
        </w:rPr>
        <w:t>. Уповноважити начальника  Управління освіти Ніжинської міської ради Чернігівської облас</w:t>
      </w:r>
      <w:r>
        <w:rPr>
          <w:sz w:val="28"/>
          <w:szCs w:val="28"/>
          <w:lang w:val="uk-UA"/>
        </w:rPr>
        <w:t>ті Крапив’янського С.М.</w:t>
      </w:r>
      <w:r w:rsidRPr="003E0914">
        <w:rPr>
          <w:sz w:val="28"/>
          <w:szCs w:val="28"/>
          <w:lang w:val="uk-UA"/>
        </w:rPr>
        <w:t xml:space="preserve">, підписати Статут </w:t>
      </w:r>
      <w:r>
        <w:rPr>
          <w:spacing w:val="-1"/>
          <w:sz w:val="28"/>
          <w:szCs w:val="28"/>
          <w:lang w:val="uk-UA"/>
        </w:rPr>
        <w:t>Кунашівського закладу загальної середньої освіти І ступеня Ніжинської міської ради Чернігівської області</w:t>
      </w:r>
      <w:r w:rsidRPr="003E0914">
        <w:rPr>
          <w:sz w:val="28"/>
          <w:szCs w:val="28"/>
          <w:lang w:val="uk-UA"/>
        </w:rPr>
        <w:t xml:space="preserve"> у новій редакції та подати документи для </w:t>
      </w:r>
      <w:r>
        <w:rPr>
          <w:sz w:val="28"/>
          <w:szCs w:val="28"/>
          <w:lang w:val="uk-UA"/>
        </w:rPr>
        <w:t xml:space="preserve">державної </w:t>
      </w:r>
      <w:r w:rsidRPr="003E0914">
        <w:rPr>
          <w:sz w:val="28"/>
          <w:szCs w:val="28"/>
          <w:lang w:val="uk-UA"/>
        </w:rPr>
        <w:t>реєстрації змін до установчих документів</w:t>
      </w:r>
      <w:r>
        <w:rPr>
          <w:sz w:val="28"/>
          <w:szCs w:val="28"/>
          <w:lang w:val="uk-UA"/>
        </w:rPr>
        <w:t>,</w:t>
      </w:r>
      <w:r w:rsidRPr="003E0914">
        <w:rPr>
          <w:sz w:val="28"/>
          <w:szCs w:val="28"/>
          <w:lang w:val="uk-UA"/>
        </w:rPr>
        <w:t xml:space="preserve"> з правом передоручення.</w:t>
      </w:r>
    </w:p>
    <w:p w:rsidR="00681D06" w:rsidRPr="003E0914" w:rsidRDefault="00681D06" w:rsidP="003E0914">
      <w:pPr>
        <w:tabs>
          <w:tab w:val="left" w:pos="13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3E0914">
        <w:rPr>
          <w:rFonts w:ascii="Times New Roman" w:hAnsi="Times New Roman" w:cs="Times New Roman"/>
          <w:sz w:val="28"/>
          <w:szCs w:val="28"/>
          <w:lang w:val="uk-UA"/>
        </w:rPr>
        <w:t xml:space="preserve">. Управлінню освіти Ніжинської міської ради Чернігівської області (Крапив’янський С.М.) вчинити дії щодо включення до мережі розпорядників та одержувачів коштів міського бюджету міста Ніжина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Кунашівський заклад загальної середньої освіти І ступеня Ніжинської міської ради Чернігівської області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E0914">
        <w:rPr>
          <w:rFonts w:ascii="Times New Roman" w:hAnsi="Times New Roman" w:cs="Times New Roman"/>
          <w:sz w:val="28"/>
          <w:szCs w:val="28"/>
          <w:lang w:val="uk-UA"/>
        </w:rPr>
        <w:t>з 01 січня 2019 року.</w:t>
      </w:r>
    </w:p>
    <w:p w:rsidR="00681D06" w:rsidRPr="003E0914" w:rsidRDefault="00681D06" w:rsidP="003E0914">
      <w:pPr>
        <w:tabs>
          <w:tab w:val="left" w:pos="13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3E0914">
        <w:rPr>
          <w:rFonts w:ascii="Times New Roman" w:hAnsi="Times New Roman" w:cs="Times New Roman"/>
          <w:sz w:val="28"/>
          <w:szCs w:val="28"/>
          <w:lang w:val="uk-UA"/>
        </w:rPr>
        <w:t xml:space="preserve">. Фінансовому управлінню Ніжинської міської ради Чернігівської області (Писаренко Л.В.) щорічно, з 01 січня 2019 року передбачати фінансування видатків на утримання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Кунашівського закладу загальної середньої освіти І ступеня Ніжинської міської ради Чернігівської області</w:t>
      </w:r>
      <w:r w:rsidRPr="003E0914">
        <w:rPr>
          <w:rFonts w:ascii="Times New Roman" w:hAnsi="Times New Roman" w:cs="Times New Roman"/>
          <w:sz w:val="28"/>
          <w:szCs w:val="28"/>
          <w:lang w:val="uk-UA"/>
        </w:rPr>
        <w:t xml:space="preserve"> з міського бюджету.</w:t>
      </w:r>
    </w:p>
    <w:p w:rsidR="00681D06" w:rsidRPr="003E0914" w:rsidRDefault="00681D06" w:rsidP="003E0914">
      <w:pPr>
        <w:tabs>
          <w:tab w:val="left" w:pos="13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3E0914">
        <w:rPr>
          <w:rFonts w:ascii="Times New Roman" w:hAnsi="Times New Roman" w:cs="Times New Roman"/>
          <w:sz w:val="28"/>
          <w:szCs w:val="28"/>
          <w:lang w:val="uk-UA"/>
        </w:rPr>
        <w:t>. Начальнику Управління освіти Ніжинської міської ради Чернігівської області Крапив’янському С.М. забезпечити оприлюднення даного рішення на сайті протягом п’яти робочих днів після його прийняття.</w:t>
      </w:r>
    </w:p>
    <w:p w:rsidR="00681D06" w:rsidRPr="003E0914" w:rsidRDefault="00681D06" w:rsidP="003E0914">
      <w:pPr>
        <w:tabs>
          <w:tab w:val="left" w:pos="13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0914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3E0914">
        <w:rPr>
          <w:rFonts w:ascii="Times New Roman" w:hAnsi="Times New Roman" w:cs="Times New Roman"/>
          <w:sz w:val="28"/>
          <w:szCs w:val="28"/>
          <w:lang w:val="uk-UA"/>
        </w:rPr>
        <w:t xml:space="preserve">. Організацію виконання цього рішення покласти на заступника міського голови з питань діяльності виконавчих органів міської ради </w:t>
      </w:r>
    </w:p>
    <w:p w:rsidR="00681D06" w:rsidRPr="003E0914" w:rsidRDefault="00681D06" w:rsidP="003E0914">
      <w:pPr>
        <w:tabs>
          <w:tab w:val="left" w:pos="13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0914">
        <w:rPr>
          <w:rFonts w:ascii="Times New Roman" w:hAnsi="Times New Roman" w:cs="Times New Roman"/>
          <w:sz w:val="28"/>
          <w:szCs w:val="28"/>
          <w:lang w:val="uk-UA"/>
        </w:rPr>
        <w:t xml:space="preserve">Алєксєєнка І.В., начальника Управління освіти Ніжинської міської ради Крапив’янського С.М. та керівника </w:t>
      </w:r>
      <w:r>
        <w:rPr>
          <w:rFonts w:ascii="Times New Roman" w:hAnsi="Times New Roman" w:cs="Times New Roman"/>
          <w:spacing w:val="-1"/>
          <w:sz w:val="28"/>
          <w:szCs w:val="28"/>
          <w:lang w:val="uk-UA"/>
        </w:rPr>
        <w:t>Кунашівського закладу загальної середньої освіти І ступеня Ніжинської міської ради Чернігівської області</w:t>
      </w:r>
      <w:r w:rsidRPr="003E0914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81D06" w:rsidRPr="003E0914" w:rsidRDefault="00681D06" w:rsidP="003E0914">
      <w:pPr>
        <w:tabs>
          <w:tab w:val="left" w:pos="13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E0914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3E0914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постійну комісію міської ради з питань регламенту, депутатської діяльності та етики, законності, правопорядку, антикорупційної політики, свободи слова та зв’язків з громадськістю (голова комісії - О.В. Щербак).</w:t>
      </w:r>
    </w:p>
    <w:p w:rsidR="00681D06" w:rsidRDefault="00681D06" w:rsidP="003E091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81D06" w:rsidRDefault="00681D06" w:rsidP="007C6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81D06" w:rsidRPr="002C37B5" w:rsidRDefault="00681D06" w:rsidP="007C627F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2C37B5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            А.В. Лінник</w:t>
      </w:r>
    </w:p>
    <w:p w:rsidR="00681D06" w:rsidRPr="00C2581D" w:rsidRDefault="00681D06" w:rsidP="00CB1B55">
      <w:pPr>
        <w:tabs>
          <w:tab w:val="left" w:pos="195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2581D"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Візують:</w:t>
      </w:r>
    </w:p>
    <w:p w:rsidR="00681D06" w:rsidRDefault="00681D06" w:rsidP="00CB1B55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681D06" w:rsidRPr="00CB1B55" w:rsidRDefault="00681D06" w:rsidP="00CB1B55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b/>
          <w:bCs/>
          <w:kern w:val="3"/>
          <w:sz w:val="28"/>
          <w:szCs w:val="28"/>
          <w:lang w:val="uk-UA" w:eastAsia="zh-CN"/>
        </w:rPr>
      </w:pPr>
      <w:r w:rsidRPr="00CB1B55">
        <w:rPr>
          <w:rFonts w:ascii="Times New Roman" w:hAnsi="Times New Roman" w:cs="Times New Roman"/>
          <w:sz w:val="28"/>
          <w:szCs w:val="28"/>
          <w:lang w:val="uk-UA"/>
        </w:rPr>
        <w:t>Начальник Управління освіти</w:t>
      </w:r>
      <w:r w:rsidRPr="00CB1B5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                   С.М.Крапив’янський  </w:t>
      </w:r>
    </w:p>
    <w:p w:rsidR="00681D06" w:rsidRDefault="00681D06" w:rsidP="003E0914">
      <w:pPr>
        <w:tabs>
          <w:tab w:val="left" w:pos="195"/>
        </w:tabs>
        <w:spacing w:after="0"/>
        <w:rPr>
          <w:rFonts w:ascii="Times New Roman" w:hAnsi="Times New Roman" w:cs="Times New Roman"/>
          <w:b/>
          <w:bCs/>
          <w:kern w:val="3"/>
          <w:sz w:val="28"/>
          <w:szCs w:val="28"/>
          <w:lang w:val="uk-UA" w:eastAsia="zh-CN"/>
        </w:rPr>
      </w:pPr>
    </w:p>
    <w:p w:rsidR="00681D06" w:rsidRPr="00CB1B55" w:rsidRDefault="00681D06" w:rsidP="003E0914">
      <w:pPr>
        <w:tabs>
          <w:tab w:val="left" w:pos="195"/>
        </w:tabs>
        <w:spacing w:after="0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B1B55">
        <w:rPr>
          <w:rFonts w:ascii="Times New Roman" w:hAnsi="Times New Roman" w:cs="Times New Roman"/>
          <w:sz w:val="28"/>
          <w:szCs w:val="28"/>
          <w:lang w:val="uk-UA"/>
        </w:rPr>
        <w:t>Секретар міської ради</w:t>
      </w:r>
      <w:r w:rsidRPr="00CB1B5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1B5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1B5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1B5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1B5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1B55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B1B5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В.В. Салогуб</w:t>
      </w:r>
    </w:p>
    <w:p w:rsidR="00681D06" w:rsidRPr="00CB1B55" w:rsidRDefault="00681D06" w:rsidP="003E0914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b/>
          <w:bCs/>
          <w:kern w:val="3"/>
          <w:sz w:val="28"/>
          <w:szCs w:val="28"/>
          <w:lang w:val="uk-UA" w:eastAsia="zh-CN"/>
        </w:rPr>
      </w:pPr>
    </w:p>
    <w:p w:rsidR="00681D06" w:rsidRPr="00CB1B55" w:rsidRDefault="00681D06" w:rsidP="003E0914">
      <w:pPr>
        <w:tabs>
          <w:tab w:val="left" w:pos="7088"/>
        </w:tabs>
        <w:spacing w:after="0"/>
        <w:rPr>
          <w:rFonts w:ascii="Times New Roman" w:hAnsi="Times New Roman" w:cs="Times New Roman"/>
          <w:shd w:val="clear" w:color="auto" w:fill="FFFFFF"/>
          <w:lang w:val="uk-UA"/>
        </w:rPr>
      </w:pPr>
      <w:r w:rsidRPr="00CB1B55">
        <w:rPr>
          <w:rFonts w:ascii="Times New Roman" w:hAnsi="Times New Roman" w:cs="Times New Roman"/>
          <w:sz w:val="28"/>
          <w:szCs w:val="28"/>
          <w:lang w:val="uk-UA"/>
        </w:rPr>
        <w:t>Заступник міського голови</w:t>
      </w:r>
      <w:r w:rsidRPr="00CB1B55">
        <w:rPr>
          <w:rFonts w:ascii="Times New Roman" w:hAnsi="Times New Roman" w:cs="Times New Roman"/>
          <w:shd w:val="clear" w:color="auto" w:fill="FFFFFF"/>
          <w:lang w:val="uk-UA"/>
        </w:rPr>
        <w:t> </w:t>
      </w:r>
    </w:p>
    <w:p w:rsidR="00681D06" w:rsidRPr="00CB1B55" w:rsidRDefault="00681D06" w:rsidP="003E0914">
      <w:pPr>
        <w:tabs>
          <w:tab w:val="left" w:pos="7088"/>
        </w:tabs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B1B55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 питань діяльності виконавчих органів ради</w:t>
      </w:r>
      <w:r w:rsidRPr="00CB1B55">
        <w:rPr>
          <w:rFonts w:ascii="Times New Roman" w:hAnsi="Times New Roman" w:cs="Times New Roman"/>
          <w:sz w:val="18"/>
          <w:szCs w:val="18"/>
          <w:shd w:val="clear" w:color="auto" w:fill="FFFFFF"/>
          <w:lang w:val="uk-UA"/>
        </w:rPr>
        <w:t> </w:t>
      </w:r>
      <w:r w:rsidRPr="00CB1B55">
        <w:rPr>
          <w:rFonts w:ascii="Times New Roman" w:hAnsi="Times New Roman" w:cs="Times New Roman"/>
          <w:sz w:val="28"/>
          <w:szCs w:val="28"/>
          <w:lang w:val="uk-UA"/>
        </w:rPr>
        <w:tab/>
        <w:t xml:space="preserve"> І.В. Алєксеенко</w:t>
      </w:r>
    </w:p>
    <w:p w:rsidR="00681D06" w:rsidRPr="00CB1B55" w:rsidRDefault="00681D06" w:rsidP="003E09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681D06" w:rsidRPr="00CB1B55" w:rsidRDefault="00681D06" w:rsidP="003E0914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CB1B55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фінансового управління                                          Л.В. Писаренко </w:t>
      </w:r>
    </w:p>
    <w:p w:rsidR="00681D06" w:rsidRPr="00CB1B55" w:rsidRDefault="00681D06" w:rsidP="003E0914">
      <w:pPr>
        <w:tabs>
          <w:tab w:val="left" w:pos="76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81D06" w:rsidRPr="00CB1B55" w:rsidRDefault="00681D06" w:rsidP="003E0914">
      <w:pPr>
        <w:tabs>
          <w:tab w:val="left" w:pos="76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B55">
        <w:rPr>
          <w:rFonts w:ascii="Times New Roman" w:hAnsi="Times New Roman" w:cs="Times New Roman"/>
          <w:sz w:val="28"/>
          <w:szCs w:val="28"/>
          <w:lang w:val="uk-UA"/>
        </w:rPr>
        <w:t xml:space="preserve">Начальник відділу юридично-кадрового </w:t>
      </w:r>
    </w:p>
    <w:p w:rsidR="00681D06" w:rsidRPr="00CB1B55" w:rsidRDefault="00681D06" w:rsidP="003E0914">
      <w:pPr>
        <w:tabs>
          <w:tab w:val="left" w:pos="7620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B1B55">
        <w:rPr>
          <w:rFonts w:ascii="Times New Roman" w:hAnsi="Times New Roman" w:cs="Times New Roman"/>
          <w:sz w:val="28"/>
          <w:szCs w:val="28"/>
          <w:lang w:val="uk-UA"/>
        </w:rPr>
        <w:t>забезпечення апарату виконавчого комітету                            В.О. Лега</w:t>
      </w:r>
    </w:p>
    <w:p w:rsidR="00681D06" w:rsidRPr="00CB1B55" w:rsidRDefault="00681D06" w:rsidP="003E0914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</w:p>
    <w:p w:rsidR="00681D06" w:rsidRPr="00CB1B55" w:rsidRDefault="00681D06" w:rsidP="003E0914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CB1B55">
        <w:rPr>
          <w:rFonts w:ascii="Times New Roman" w:hAnsi="Times New Roman" w:cs="Times New Roman"/>
          <w:sz w:val="28"/>
          <w:szCs w:val="28"/>
          <w:lang w:val="uk-UA"/>
        </w:rPr>
        <w:t>Голова постійної депутатської комісії</w:t>
      </w:r>
    </w:p>
    <w:p w:rsidR="00681D06" w:rsidRPr="00CB1B55" w:rsidRDefault="00681D06" w:rsidP="003E0914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CB1B55">
        <w:rPr>
          <w:rFonts w:ascii="Times New Roman" w:hAnsi="Times New Roman" w:cs="Times New Roman"/>
          <w:sz w:val="28"/>
          <w:szCs w:val="28"/>
          <w:lang w:val="uk-UA"/>
        </w:rPr>
        <w:t xml:space="preserve"> з питань соціального захисту населення, </w:t>
      </w:r>
    </w:p>
    <w:p w:rsidR="00681D06" w:rsidRPr="00CB1B55" w:rsidRDefault="00681D06" w:rsidP="003E0914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CB1B55">
        <w:rPr>
          <w:rFonts w:ascii="Times New Roman" w:hAnsi="Times New Roman" w:cs="Times New Roman"/>
          <w:sz w:val="28"/>
          <w:szCs w:val="28"/>
          <w:lang w:val="uk-UA"/>
        </w:rPr>
        <w:t xml:space="preserve">освіти, охорони здоров’я, культури, сім’ї </w:t>
      </w:r>
    </w:p>
    <w:p w:rsidR="00681D06" w:rsidRPr="00CB1B55" w:rsidRDefault="00681D06" w:rsidP="003E0914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CB1B55">
        <w:rPr>
          <w:rFonts w:ascii="Times New Roman" w:hAnsi="Times New Roman" w:cs="Times New Roman"/>
          <w:sz w:val="28"/>
          <w:szCs w:val="28"/>
          <w:lang w:val="uk-UA"/>
        </w:rPr>
        <w:t xml:space="preserve">та молоді, фізкультури і спорту                                                  В.С. Король </w:t>
      </w:r>
    </w:p>
    <w:p w:rsidR="00681D06" w:rsidRPr="00CB1B55" w:rsidRDefault="00681D06" w:rsidP="003E0914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</w:p>
    <w:p w:rsidR="00681D06" w:rsidRPr="00CB1B55" w:rsidRDefault="00681D06" w:rsidP="003E0914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CB1B55"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депутатської комісії </w:t>
      </w:r>
    </w:p>
    <w:p w:rsidR="00681D06" w:rsidRPr="00CB1B55" w:rsidRDefault="00681D06" w:rsidP="003E0914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  <w:r w:rsidRPr="00CB1B55">
        <w:rPr>
          <w:rStyle w:val="FontStyle15"/>
          <w:sz w:val="28"/>
          <w:szCs w:val="28"/>
          <w:lang w:val="uk-UA" w:eastAsia="uk-UA"/>
        </w:rPr>
        <w:t xml:space="preserve">з питань соціально-економічного розвитку </w:t>
      </w:r>
    </w:p>
    <w:p w:rsidR="00681D06" w:rsidRPr="00CB1B55" w:rsidRDefault="00681D06" w:rsidP="003E0914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  <w:r w:rsidRPr="00CB1B55">
        <w:rPr>
          <w:rStyle w:val="FontStyle15"/>
          <w:sz w:val="28"/>
          <w:szCs w:val="28"/>
          <w:lang w:val="uk-UA" w:eastAsia="uk-UA"/>
        </w:rPr>
        <w:t xml:space="preserve">міста, підприємницької діяльності, </w:t>
      </w:r>
    </w:p>
    <w:p w:rsidR="00681D06" w:rsidRPr="00CB1B55" w:rsidRDefault="00681D06" w:rsidP="003E0914">
      <w:pPr>
        <w:pStyle w:val="Style6"/>
        <w:widowControl/>
        <w:tabs>
          <w:tab w:val="left" w:pos="1056"/>
        </w:tabs>
        <w:spacing w:line="240" w:lineRule="auto"/>
        <w:ind w:firstLine="0"/>
        <w:rPr>
          <w:rStyle w:val="FontStyle15"/>
          <w:sz w:val="28"/>
          <w:szCs w:val="28"/>
          <w:lang w:val="uk-UA" w:eastAsia="uk-UA"/>
        </w:rPr>
      </w:pPr>
      <w:r w:rsidRPr="00CB1B55">
        <w:rPr>
          <w:rStyle w:val="FontStyle15"/>
          <w:sz w:val="28"/>
          <w:szCs w:val="28"/>
          <w:lang w:val="uk-UA" w:eastAsia="uk-UA"/>
        </w:rPr>
        <w:t>дерегуляції, фінансів та бюджету</w:t>
      </w:r>
      <w:r w:rsidRPr="00CB1B55">
        <w:rPr>
          <w:rStyle w:val="FontStyle15"/>
          <w:sz w:val="28"/>
          <w:szCs w:val="28"/>
          <w:lang w:val="uk-UA" w:eastAsia="uk-UA"/>
        </w:rPr>
        <w:tab/>
      </w:r>
      <w:r w:rsidRPr="00CB1B55">
        <w:rPr>
          <w:rStyle w:val="FontStyle15"/>
          <w:sz w:val="28"/>
          <w:szCs w:val="28"/>
          <w:lang w:val="uk-UA" w:eastAsia="uk-UA"/>
        </w:rPr>
        <w:tab/>
      </w:r>
      <w:r w:rsidRPr="00CB1B55">
        <w:rPr>
          <w:rStyle w:val="FontStyle15"/>
          <w:sz w:val="28"/>
          <w:szCs w:val="28"/>
          <w:lang w:val="uk-UA" w:eastAsia="uk-UA"/>
        </w:rPr>
        <w:tab/>
      </w:r>
      <w:r w:rsidRPr="00CB1B55">
        <w:rPr>
          <w:rStyle w:val="FontStyle15"/>
          <w:sz w:val="28"/>
          <w:szCs w:val="28"/>
          <w:lang w:val="uk-UA" w:eastAsia="uk-UA"/>
        </w:rPr>
        <w:tab/>
      </w:r>
      <w:r w:rsidRPr="00CB1B55">
        <w:rPr>
          <w:rStyle w:val="FontStyle15"/>
          <w:sz w:val="28"/>
          <w:szCs w:val="28"/>
          <w:lang w:val="uk-UA" w:eastAsia="uk-UA"/>
        </w:rPr>
        <w:tab/>
        <w:t xml:space="preserve">   В.Х. Мамедов</w:t>
      </w:r>
    </w:p>
    <w:p w:rsidR="00681D06" w:rsidRPr="00CB1B55" w:rsidRDefault="00681D06" w:rsidP="003E0914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</w:p>
    <w:p w:rsidR="00681D06" w:rsidRPr="00CB1B55" w:rsidRDefault="00681D06" w:rsidP="003E0914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CB1B55">
        <w:rPr>
          <w:rFonts w:ascii="Times New Roman" w:hAnsi="Times New Roman" w:cs="Times New Roman"/>
          <w:sz w:val="28"/>
          <w:szCs w:val="28"/>
          <w:lang w:val="uk-UA"/>
        </w:rPr>
        <w:t xml:space="preserve">Голова постійної депутатської комісії з </w:t>
      </w:r>
    </w:p>
    <w:p w:rsidR="00681D06" w:rsidRPr="00CB1B55" w:rsidRDefault="00681D06" w:rsidP="003E0914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  <w:r w:rsidRPr="00CB1B55">
        <w:rPr>
          <w:rFonts w:ascii="Times New Roman" w:hAnsi="Times New Roman" w:cs="Times New Roman"/>
          <w:sz w:val="28"/>
          <w:szCs w:val="28"/>
          <w:lang w:val="uk-UA"/>
        </w:rPr>
        <w:t xml:space="preserve">питань </w:t>
      </w:r>
      <w:r w:rsidRPr="00CB1B55"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 xml:space="preserve">регламенту, депутатської діяльності </w:t>
      </w:r>
    </w:p>
    <w:p w:rsidR="00681D06" w:rsidRPr="00CB1B55" w:rsidRDefault="00681D06" w:rsidP="003E0914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  <w:r w:rsidRPr="00CB1B55"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та етики,</w:t>
      </w:r>
      <w:r w:rsidRPr="00CB1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1B55"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 xml:space="preserve">законності, правопорядку, </w:t>
      </w:r>
    </w:p>
    <w:p w:rsidR="00681D06" w:rsidRPr="00CB1B55" w:rsidRDefault="00681D06" w:rsidP="003E0914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  <w:r w:rsidRPr="00CB1B55"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антикорупційної</w:t>
      </w:r>
      <w:r w:rsidRPr="00CB1B5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B1B55"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політики, свободи слова</w:t>
      </w:r>
    </w:p>
    <w:p w:rsidR="00681D06" w:rsidRPr="00CB1B55" w:rsidRDefault="00681D06" w:rsidP="003E0914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  <w:r w:rsidRPr="00CB1B55"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>та зв’язків з громадськістю</w:t>
      </w:r>
      <w:r w:rsidRPr="00CB1B55"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ab/>
      </w:r>
      <w:r w:rsidRPr="00CB1B55"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  <w:tab/>
        <w:t xml:space="preserve">                                            О.В. Щербак</w:t>
      </w:r>
    </w:p>
    <w:p w:rsidR="00681D06" w:rsidRPr="00CB1B55" w:rsidRDefault="00681D06" w:rsidP="007C627F">
      <w:pPr>
        <w:suppressAutoHyphens/>
        <w:autoSpaceDN w:val="0"/>
        <w:spacing w:after="0"/>
        <w:textAlignment w:val="baseline"/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</w:p>
    <w:p w:rsidR="00681D06" w:rsidRPr="00CB1B55" w:rsidRDefault="00681D06">
      <w:pPr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</w:p>
    <w:p w:rsidR="00681D06" w:rsidRPr="00CB1B55" w:rsidRDefault="00681D06">
      <w:pPr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</w:p>
    <w:p w:rsidR="00681D06" w:rsidRPr="00CB1B55" w:rsidRDefault="00681D06">
      <w:pPr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</w:p>
    <w:p w:rsidR="00681D06" w:rsidRPr="00CB1B55" w:rsidRDefault="00681D06">
      <w:pPr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</w:p>
    <w:p w:rsidR="00681D06" w:rsidRPr="00CB1B55" w:rsidRDefault="00681D06">
      <w:pPr>
        <w:rPr>
          <w:rFonts w:ascii="Times New Roman" w:hAnsi="Times New Roman" w:cs="Times New Roman"/>
          <w:kern w:val="3"/>
          <w:sz w:val="28"/>
          <w:szCs w:val="28"/>
          <w:lang w:val="uk-UA" w:eastAsia="zh-CN"/>
        </w:rPr>
      </w:pPr>
    </w:p>
    <w:p w:rsidR="00681D06" w:rsidRPr="00CB1B55" w:rsidRDefault="00681D06">
      <w:pPr>
        <w:rPr>
          <w:rFonts w:ascii="Times New Roman" w:hAnsi="Times New Roman" w:cs="Times New Roman"/>
          <w:lang w:val="uk-UA"/>
        </w:rPr>
      </w:pPr>
    </w:p>
    <w:p w:rsidR="00681D06" w:rsidRPr="002C37B5" w:rsidRDefault="00681D06" w:rsidP="0047751D">
      <w:pPr>
        <w:rPr>
          <w:lang w:val="uk-UA"/>
        </w:rPr>
      </w:pPr>
    </w:p>
    <w:sectPr w:rsidR="00681D06" w:rsidRPr="002C37B5" w:rsidSect="001E58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627F"/>
    <w:rsid w:val="00040C51"/>
    <w:rsid w:val="00067F82"/>
    <w:rsid w:val="00104AD5"/>
    <w:rsid w:val="00152C5C"/>
    <w:rsid w:val="00177012"/>
    <w:rsid w:val="00182813"/>
    <w:rsid w:val="00187D51"/>
    <w:rsid w:val="001A0865"/>
    <w:rsid w:val="001C77DC"/>
    <w:rsid w:val="001D192D"/>
    <w:rsid w:val="001E5888"/>
    <w:rsid w:val="001F0626"/>
    <w:rsid w:val="001F6DBE"/>
    <w:rsid w:val="002075A9"/>
    <w:rsid w:val="00250433"/>
    <w:rsid w:val="00253244"/>
    <w:rsid w:val="00253A1A"/>
    <w:rsid w:val="0026468B"/>
    <w:rsid w:val="0029103A"/>
    <w:rsid w:val="00291A34"/>
    <w:rsid w:val="002A3000"/>
    <w:rsid w:val="002A66A5"/>
    <w:rsid w:val="002C37B5"/>
    <w:rsid w:val="002C5F4D"/>
    <w:rsid w:val="002D70EC"/>
    <w:rsid w:val="002F14C7"/>
    <w:rsid w:val="003C1C2F"/>
    <w:rsid w:val="003E0914"/>
    <w:rsid w:val="003F6A8B"/>
    <w:rsid w:val="003F6B93"/>
    <w:rsid w:val="003F758D"/>
    <w:rsid w:val="0047751D"/>
    <w:rsid w:val="00493F68"/>
    <w:rsid w:val="004C2203"/>
    <w:rsid w:val="004C6CF2"/>
    <w:rsid w:val="004D6A03"/>
    <w:rsid w:val="0051085E"/>
    <w:rsid w:val="00520EBE"/>
    <w:rsid w:val="00547E5C"/>
    <w:rsid w:val="00551E63"/>
    <w:rsid w:val="00557CAA"/>
    <w:rsid w:val="00563EEE"/>
    <w:rsid w:val="00592766"/>
    <w:rsid w:val="005A2DD1"/>
    <w:rsid w:val="005C2536"/>
    <w:rsid w:val="005E200A"/>
    <w:rsid w:val="006337E3"/>
    <w:rsid w:val="00681D06"/>
    <w:rsid w:val="0068730D"/>
    <w:rsid w:val="006B2325"/>
    <w:rsid w:val="006D2DA8"/>
    <w:rsid w:val="006D6B85"/>
    <w:rsid w:val="00713318"/>
    <w:rsid w:val="0076540E"/>
    <w:rsid w:val="007765E5"/>
    <w:rsid w:val="00782BC4"/>
    <w:rsid w:val="0079604F"/>
    <w:rsid w:val="007B1A6A"/>
    <w:rsid w:val="007B2C97"/>
    <w:rsid w:val="007C627F"/>
    <w:rsid w:val="007E4642"/>
    <w:rsid w:val="00811A13"/>
    <w:rsid w:val="00830270"/>
    <w:rsid w:val="0085237B"/>
    <w:rsid w:val="008826ED"/>
    <w:rsid w:val="0088393C"/>
    <w:rsid w:val="008C4CE4"/>
    <w:rsid w:val="008C4DBF"/>
    <w:rsid w:val="008D4755"/>
    <w:rsid w:val="008D58A2"/>
    <w:rsid w:val="008E1A95"/>
    <w:rsid w:val="008F043C"/>
    <w:rsid w:val="00931081"/>
    <w:rsid w:val="00974AE5"/>
    <w:rsid w:val="009773FA"/>
    <w:rsid w:val="009A038A"/>
    <w:rsid w:val="009B7936"/>
    <w:rsid w:val="009C325E"/>
    <w:rsid w:val="009E326D"/>
    <w:rsid w:val="00A22E04"/>
    <w:rsid w:val="00A61E42"/>
    <w:rsid w:val="00A70C66"/>
    <w:rsid w:val="00A93FE7"/>
    <w:rsid w:val="00A9752A"/>
    <w:rsid w:val="00AA024C"/>
    <w:rsid w:val="00AB52C4"/>
    <w:rsid w:val="00AF7B4E"/>
    <w:rsid w:val="00B151FD"/>
    <w:rsid w:val="00B33DE8"/>
    <w:rsid w:val="00B414AB"/>
    <w:rsid w:val="00B55160"/>
    <w:rsid w:val="00B8264D"/>
    <w:rsid w:val="00B94C30"/>
    <w:rsid w:val="00BA498B"/>
    <w:rsid w:val="00BC5763"/>
    <w:rsid w:val="00BE11E1"/>
    <w:rsid w:val="00C13656"/>
    <w:rsid w:val="00C2581D"/>
    <w:rsid w:val="00C3513D"/>
    <w:rsid w:val="00C41BC5"/>
    <w:rsid w:val="00C46BCD"/>
    <w:rsid w:val="00C659EE"/>
    <w:rsid w:val="00CB1B55"/>
    <w:rsid w:val="00CD52F3"/>
    <w:rsid w:val="00CF2A78"/>
    <w:rsid w:val="00CF3AFD"/>
    <w:rsid w:val="00D035E8"/>
    <w:rsid w:val="00D336FF"/>
    <w:rsid w:val="00D67A3D"/>
    <w:rsid w:val="00D91861"/>
    <w:rsid w:val="00DC2242"/>
    <w:rsid w:val="00DD2681"/>
    <w:rsid w:val="00DD4445"/>
    <w:rsid w:val="00E00A72"/>
    <w:rsid w:val="00E32708"/>
    <w:rsid w:val="00E41BD3"/>
    <w:rsid w:val="00E62091"/>
    <w:rsid w:val="00E64543"/>
    <w:rsid w:val="00E90AB2"/>
    <w:rsid w:val="00F02C43"/>
    <w:rsid w:val="00F149A8"/>
    <w:rsid w:val="00F20FB5"/>
    <w:rsid w:val="00F44E35"/>
    <w:rsid w:val="00F57C4E"/>
    <w:rsid w:val="00F94A29"/>
    <w:rsid w:val="00FC1C30"/>
    <w:rsid w:val="00FC23AD"/>
    <w:rsid w:val="00FC26CB"/>
    <w:rsid w:val="00FE10AB"/>
    <w:rsid w:val="00FE336D"/>
    <w:rsid w:val="00FF7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627F"/>
    <w:pPr>
      <w:spacing w:after="200" w:line="276" w:lineRule="auto"/>
    </w:pPr>
    <w:rPr>
      <w:rFonts w:cs="Calibri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C627F"/>
    <w:pPr>
      <w:keepNext/>
      <w:spacing w:after="0" w:line="240" w:lineRule="auto"/>
      <w:jc w:val="center"/>
      <w:outlineLvl w:val="0"/>
    </w:pPr>
    <w:rPr>
      <w:rFonts w:ascii="Tms Rmn" w:eastAsia="Times New Roman" w:hAnsi="Tms Rmn" w:cs="Tms Rmn"/>
      <w:b/>
      <w:bCs/>
      <w:sz w:val="28"/>
      <w:szCs w:val="28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C627F"/>
    <w:rPr>
      <w:rFonts w:ascii="Tms Rmn" w:hAnsi="Tms Rmn" w:cs="Tms Rmn"/>
      <w:b/>
      <w:bCs/>
      <w:sz w:val="20"/>
      <w:szCs w:val="20"/>
      <w:lang w:val="uk-UA" w:eastAsia="ru-RU"/>
    </w:rPr>
  </w:style>
  <w:style w:type="paragraph" w:styleId="NoSpacing">
    <w:name w:val="No Spacing"/>
    <w:uiPriority w:val="99"/>
    <w:qFormat/>
    <w:rsid w:val="007C627F"/>
    <w:rPr>
      <w:rFonts w:cs="Calibri"/>
      <w:lang w:eastAsia="en-US"/>
    </w:rPr>
  </w:style>
  <w:style w:type="character" w:styleId="Strong">
    <w:name w:val="Strong"/>
    <w:basedOn w:val="DefaultParagraphFont"/>
    <w:uiPriority w:val="99"/>
    <w:qFormat/>
    <w:rsid w:val="007C627F"/>
    <w:rPr>
      <w:b/>
      <w:bCs/>
    </w:rPr>
  </w:style>
  <w:style w:type="character" w:customStyle="1" w:styleId="FontStyle15">
    <w:name w:val="Font Style15"/>
    <w:uiPriority w:val="99"/>
    <w:rsid w:val="002C37B5"/>
    <w:rPr>
      <w:rFonts w:ascii="Times New Roman" w:hAnsi="Times New Roman" w:cs="Times New Roman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rsid w:val="007B2C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B2C9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CF2A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3F758D"/>
    <w:rPr>
      <w:sz w:val="28"/>
      <w:szCs w:val="28"/>
    </w:rPr>
  </w:style>
  <w:style w:type="paragraph" w:customStyle="1" w:styleId="21">
    <w:name w:val="Основной текст (2)1"/>
    <w:basedOn w:val="Normal"/>
    <w:link w:val="2"/>
    <w:uiPriority w:val="99"/>
    <w:rsid w:val="003F758D"/>
    <w:pPr>
      <w:widowControl w:val="0"/>
      <w:shd w:val="clear" w:color="auto" w:fill="FFFFFF"/>
      <w:spacing w:after="0" w:line="317" w:lineRule="exact"/>
      <w:ind w:hanging="800"/>
    </w:pPr>
    <w:rPr>
      <w:noProof/>
      <w:sz w:val="28"/>
      <w:szCs w:val="28"/>
      <w:lang w:eastAsia="ru-RU"/>
    </w:rPr>
  </w:style>
  <w:style w:type="paragraph" w:customStyle="1" w:styleId="Style6">
    <w:name w:val="Style6"/>
    <w:basedOn w:val="Normal"/>
    <w:uiPriority w:val="99"/>
    <w:rsid w:val="003E0914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904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3</Pages>
  <Words>862</Words>
  <Characters>4915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VNMR-3302</dc:creator>
  <cp:keywords/>
  <dc:description/>
  <cp:lastModifiedBy>Admin</cp:lastModifiedBy>
  <cp:revision>4</cp:revision>
  <cp:lastPrinted>2001-12-31T23:07:00Z</cp:lastPrinted>
  <dcterms:created xsi:type="dcterms:W3CDTF">2019-01-17T07:18:00Z</dcterms:created>
  <dcterms:modified xsi:type="dcterms:W3CDTF">2019-01-17T07:21:00Z</dcterms:modified>
</cp:coreProperties>
</file>